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3CEC5AAC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mallCaps/>
          <w:sz w:val="28"/>
          <w:szCs w:val="28"/>
        </w:rPr>
      </w:pPr>
      <w:r w:rsidRPr="00530C64">
        <w:rPr>
          <w:rFonts w:ascii="Garamond" w:hAnsi="Garamond" w:cs="Garamond"/>
          <w:b/>
          <w:bCs/>
          <w:smallCaps/>
          <w:sz w:val="28"/>
          <w:szCs w:val="28"/>
        </w:rPr>
        <w:t>Forlimpopoli Folk Club, arriva l’arpa celtica di Adriano Sangineto</w:t>
      </w:r>
    </w:p>
    <w:p w14:paraId="525F5851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mallCaps/>
          <w:sz w:val="28"/>
          <w:szCs w:val="28"/>
        </w:rPr>
      </w:pPr>
      <w:r w:rsidRPr="00530C64">
        <w:rPr>
          <w:rFonts w:ascii="Garamond" w:hAnsi="Garamond" w:cs="Garamond"/>
          <w:b/>
          <w:bCs/>
          <w:smallCaps/>
          <w:sz w:val="28"/>
          <w:szCs w:val="28"/>
        </w:rPr>
        <w:t>Venerdì 11 novembre, ore 21 – Sala Aramini. Ingresso offerta libera</w:t>
      </w:r>
    </w:p>
    <w:p w14:paraId="2ECC017B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</w:p>
    <w:p w14:paraId="63618E4B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</w:p>
    <w:p w14:paraId="309CBF72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color w:val="1C1C1C"/>
        </w:rPr>
      </w:pPr>
      <w:r w:rsidRPr="00530C64">
        <w:rPr>
          <w:rFonts w:ascii="Garamond" w:hAnsi="Garamond" w:cs="Times New Roman"/>
          <w:color w:val="1C1C1C"/>
        </w:rPr>
        <w:t xml:space="preserve">Proseguono i concerti del Forlimpopoli Folk Club, organizzati dalla Scuola di Musica Popolare con il patrocinio e il contributo del Comune di Forlimpopoli. </w:t>
      </w:r>
    </w:p>
    <w:p w14:paraId="086936FC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color w:val="313131"/>
        </w:rPr>
      </w:pPr>
      <w:r w:rsidRPr="00530C64">
        <w:rPr>
          <w:rFonts w:ascii="Garamond" w:hAnsi="Garamond" w:cs="Times New Roman"/>
          <w:color w:val="1C1C1C"/>
        </w:rPr>
        <w:t xml:space="preserve">Venerdì 11 Novembre, alle ore 21, nella </w:t>
      </w:r>
      <w:r w:rsidRPr="00530C64">
        <w:rPr>
          <w:rFonts w:ascii="Garamond" w:hAnsi="Garamond" w:cs="Times New Roman"/>
          <w:color w:val="333333"/>
        </w:rPr>
        <w:t xml:space="preserve">Sala Aramini (Via Ghinozzi 3) di Forlimpopoli arriva Adriano Sangineto, uno dei più apprezzati arpisti celtici del panorama italiano, che presenta il </w:t>
      </w:r>
      <w:r w:rsidRPr="00530C64">
        <w:rPr>
          <w:rFonts w:ascii="Garamond" w:hAnsi="Garamond" w:cs="Times New Roman"/>
          <w:color w:val="313131"/>
        </w:rPr>
        <w:t>nuovo album “Finisterra”. In questo lavoro, il quarto della sua discografia, Sangineto prosegue la sua ricerca sullo strumento fra tradizione e contemporaneità, e anche in questo caso può contare sulla collaborazione numerosi musicisti di rilevanza internazionale (come Anna-Maria Hefele, Roberto Colombo,Roberto Olzer, Attilio Zanchi, Sergio Delmastro, Renzo Ruggieri e altri).</w:t>
      </w:r>
    </w:p>
    <w:p w14:paraId="476F085C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color w:val="262626"/>
        </w:rPr>
      </w:pPr>
      <w:r w:rsidRPr="00530C64">
        <w:rPr>
          <w:rFonts w:ascii="Garamond" w:hAnsi="Garamond" w:cs="Times New Roman"/>
          <w:color w:val="313131"/>
        </w:rPr>
        <w:t>L’ingresso al concerto è a offerta libera.</w:t>
      </w:r>
      <w:r w:rsidRPr="00530C64">
        <w:rPr>
          <w:rFonts w:ascii="Garamond" w:hAnsi="Garamond" w:cs="Garamond"/>
          <w:color w:val="262626"/>
        </w:rPr>
        <w:t xml:space="preserve"> </w:t>
      </w:r>
    </w:p>
    <w:p w14:paraId="09A08EB6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color w:val="262626"/>
        </w:rPr>
      </w:pPr>
      <w:r w:rsidRPr="00530C64">
        <w:rPr>
          <w:rFonts w:ascii="Garamond" w:hAnsi="Garamond" w:cs="Garamond"/>
          <w:color w:val="262626"/>
        </w:rPr>
        <w:t>A tutti coloro che assisteranno a questo -  e agli altri  concerti della rassegna - sarà offerto un aperitivo ed un buono sconto valido fino al 2 giugno 2023 per i locali che hanno aderito alla promozione “Ascolta, bevi, mangia la musica”.</w:t>
      </w:r>
    </w:p>
    <w:p w14:paraId="6F8F950F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530C64">
        <w:rPr>
          <w:rFonts w:ascii="Garamond" w:hAnsi="Garamond" w:cs="Garamond"/>
          <w:color w:val="262626"/>
        </w:rPr>
        <w:t xml:space="preserve">Il calendario completo della rassegna, fino al 16 dicembre, può essere consultato sul sito </w:t>
      </w:r>
      <w:r w:rsidRPr="00530C64">
        <w:rPr>
          <w:rFonts w:ascii="Garamond" w:hAnsi="Garamond" w:cs="Garamond"/>
        </w:rPr>
        <w:t>www.forlimpopolicittartusiana.it</w:t>
      </w:r>
    </w:p>
    <w:p w14:paraId="72566272" w14:textId="77777777" w:rsidR="00530C64" w:rsidRPr="00530C64" w:rsidRDefault="00530C64" w:rsidP="00530C64">
      <w:pPr>
        <w:widowControl w:val="0"/>
        <w:autoSpaceDE w:val="0"/>
        <w:autoSpaceDN w:val="0"/>
        <w:adjustRightInd w:val="0"/>
        <w:spacing w:after="255"/>
        <w:jc w:val="both"/>
        <w:rPr>
          <w:rFonts w:ascii="Garamond" w:hAnsi="Garamond" w:cs="Garamond"/>
        </w:rPr>
      </w:pPr>
    </w:p>
    <w:p w14:paraId="770BB54F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17378852" w14:textId="6239BC15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 xml:space="preserve">Forlimpopoli </w:t>
      </w:r>
      <w:r>
        <w:rPr>
          <w:rFonts w:ascii="Garamond" w:hAnsi="Garamond" w:cs="Times New Roman"/>
        </w:rPr>
        <w:t>10</w:t>
      </w:r>
      <w:bookmarkStart w:id="0" w:name="_GoBack"/>
      <w:bookmarkEnd w:id="0"/>
      <w:r w:rsidRPr="00530C64">
        <w:rPr>
          <w:rFonts w:ascii="Garamond" w:hAnsi="Garamond" w:cs="Times New Roman"/>
        </w:rPr>
        <w:t xml:space="preserve"> novembre  ’22</w:t>
      </w:r>
    </w:p>
    <w:p w14:paraId="48756590" w14:textId="77777777" w:rsidR="00530C64" w:rsidRPr="00530C64" w:rsidRDefault="00530C64" w:rsidP="00530C6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AC632DB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Ufficio stampa per il Comune di Forlimpopoli</w:t>
      </w:r>
    </w:p>
    <w:p w14:paraId="0099EAD5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Federica Bianchi – Agenzia PrimaPagina</w:t>
      </w:r>
    </w:p>
    <w:p w14:paraId="2BD296BE" w14:textId="77777777" w:rsidR="00530C64" w:rsidRPr="00530C64" w:rsidRDefault="00530C64" w:rsidP="00530C64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30C64">
        <w:rPr>
          <w:rFonts w:ascii="Garamond" w:hAnsi="Garamond" w:cs="Times New Roman"/>
        </w:rPr>
        <w:t>Mob. 392 0017699</w:t>
      </w:r>
    </w:p>
    <w:p w14:paraId="26F2AFF2" w14:textId="7A201C58" w:rsidR="00867E99" w:rsidRPr="00530C64" w:rsidRDefault="00867E99" w:rsidP="00530C64">
      <w:pPr>
        <w:jc w:val="center"/>
        <w:rPr>
          <w:rFonts w:ascii="Garamond" w:hAnsi="Garamond" w:cs="Times New Roman"/>
        </w:rPr>
      </w:pPr>
    </w:p>
    <w:sectPr w:rsidR="00867E99" w:rsidRPr="00530C64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DE6434" w:rsidRDefault="00DE6434" w:rsidP="00F31BA2">
      <w:r>
        <w:separator/>
      </w:r>
    </w:p>
  </w:endnote>
  <w:endnote w:type="continuationSeparator" w:id="0">
    <w:p w14:paraId="572F714A" w14:textId="77777777" w:rsidR="00DE6434" w:rsidRDefault="00DE6434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DE6434" w:rsidRDefault="00DE6434" w:rsidP="00F31BA2">
      <w:r>
        <w:separator/>
      </w:r>
    </w:p>
  </w:footnote>
  <w:footnote w:type="continuationSeparator" w:id="0">
    <w:p w14:paraId="780493C2" w14:textId="77777777" w:rsidR="00DE6434" w:rsidRDefault="00DE6434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DE6434" w:rsidRDefault="00DE6434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DE6434" w:rsidRDefault="00DE6434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DE6434" w:rsidRPr="00F31BA2" w:rsidRDefault="00DE6434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64D2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186D"/>
    <w:rsid w:val="00446A82"/>
    <w:rsid w:val="0044767D"/>
    <w:rsid w:val="00457411"/>
    <w:rsid w:val="0049656F"/>
    <w:rsid w:val="004D2CF3"/>
    <w:rsid w:val="004E1D61"/>
    <w:rsid w:val="005162AC"/>
    <w:rsid w:val="005236DB"/>
    <w:rsid w:val="00530C64"/>
    <w:rsid w:val="00562755"/>
    <w:rsid w:val="00564D31"/>
    <w:rsid w:val="005D2F03"/>
    <w:rsid w:val="006213BD"/>
    <w:rsid w:val="0064783B"/>
    <w:rsid w:val="00647B1D"/>
    <w:rsid w:val="00672FE2"/>
    <w:rsid w:val="006C23F4"/>
    <w:rsid w:val="00700E4D"/>
    <w:rsid w:val="00705F1B"/>
    <w:rsid w:val="00741E85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0738D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40522"/>
    <w:rsid w:val="00CA41B9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DE6434"/>
    <w:rsid w:val="00E1123F"/>
    <w:rsid w:val="00E316AB"/>
    <w:rsid w:val="00E46BBB"/>
    <w:rsid w:val="00E53FCD"/>
    <w:rsid w:val="00E776C5"/>
    <w:rsid w:val="00E8675A"/>
    <w:rsid w:val="00F20D1C"/>
    <w:rsid w:val="00F23713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2022-11-10T08:15:00Z</dcterms:created>
  <dcterms:modified xsi:type="dcterms:W3CDTF">2022-11-10T08:16:00Z</dcterms:modified>
</cp:coreProperties>
</file>